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045B7E">
        <w:trPr>
          <w:trHeight w:val="400"/>
        </w:trPr>
        <w:tc>
          <w:tcPr>
            <w:tcW w:w="10031" w:type="dxa"/>
            <w:gridSpan w:val="3"/>
          </w:tcPr>
          <w:p w:rsidR="00AE5BB4" w:rsidRPr="00045B7E" w:rsidRDefault="000D1546">
            <w:pPr>
              <w:suppressAutoHyphens/>
              <w:kinsoku w:val="0"/>
              <w:autoSpaceDE w:val="0"/>
              <w:autoSpaceDN w:val="0"/>
              <w:spacing w:line="366" w:lineRule="atLeast"/>
              <w:jc w:val="center"/>
              <w:rPr>
                <w:rFonts w:asciiTheme="majorEastAsia" w:eastAsiaTheme="majorEastAsia" w:hAnsiTheme="majorEastAsia"/>
              </w:rPr>
            </w:pPr>
            <w:r w:rsidRPr="00045B7E">
              <w:rPr>
                <w:rFonts w:asciiTheme="majorEastAsia" w:eastAsiaTheme="majorEastAsia" w:hAnsiTheme="majorEastAsia" w:hint="eastAsia"/>
              </w:rPr>
              <w:t>認定権者記載欄</w:t>
            </w:r>
          </w:p>
        </w:tc>
      </w:tr>
      <w:tr w:rsidR="00AE5BB4" w:rsidRPr="00045B7E">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r w:rsidR="00AE5BB4" w:rsidRPr="00045B7E">
        <w:trPr>
          <w:trHeight w:val="273"/>
        </w:trPr>
        <w:tc>
          <w:tcPr>
            <w:tcW w:w="3343" w:type="dxa"/>
            <w:tcBorders>
              <w:top w:val="single" w:sz="24" w:space="0" w:color="auto"/>
            </w:tcBorders>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AE5BB4" w:rsidRPr="00045B7E" w:rsidRDefault="00AE5BB4">
            <w:pPr>
              <w:suppressAutoHyphens/>
              <w:kinsoku w:val="0"/>
              <w:wordWrap w:val="0"/>
              <w:autoSpaceDE w:val="0"/>
              <w:autoSpaceDN w:val="0"/>
              <w:spacing w:line="366" w:lineRule="atLeast"/>
              <w:jc w:val="left"/>
              <w:rPr>
                <w:rFonts w:asciiTheme="majorEastAsia" w:eastAsiaTheme="majorEastAsia" w:hAnsiTheme="majorEastAsia"/>
              </w:rPr>
            </w:pPr>
          </w:p>
        </w:tc>
      </w:tr>
    </w:tbl>
    <w:p w:rsidR="00AE5BB4" w:rsidRPr="00045B7E" w:rsidRDefault="000D1546">
      <w:pPr>
        <w:suppressAutoHyphens/>
        <w:kinsoku w:val="0"/>
        <w:wordWrap w:val="0"/>
        <w:autoSpaceDE w:val="0"/>
        <w:autoSpaceDN w:val="0"/>
        <w:spacing w:line="366" w:lineRule="atLeast"/>
        <w:jc w:val="left"/>
        <w:rPr>
          <w:rFonts w:asciiTheme="majorEastAsia" w:eastAsiaTheme="majorEastAsia" w:hAnsiTheme="majorEastAsia"/>
          <w:sz w:val="24"/>
        </w:rPr>
      </w:pPr>
      <w:r w:rsidRPr="00045B7E">
        <w:rPr>
          <w:rFonts w:asciiTheme="majorEastAsia" w:eastAsiaTheme="majorEastAsia" w:hAnsiTheme="majorEastAsia"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045B7E">
        <w:tc>
          <w:tcPr>
            <w:tcW w:w="9923" w:type="dxa"/>
            <w:tcBorders>
              <w:top w:val="single" w:sz="4" w:space="0" w:color="000000"/>
              <w:left w:val="single" w:sz="4" w:space="0" w:color="000000"/>
              <w:bottom w:val="single" w:sz="4" w:space="0" w:color="000000"/>
              <w:right w:val="single" w:sz="4" w:space="0" w:color="000000"/>
            </w:tcBorders>
          </w:tcPr>
          <w:p w:rsidR="00AE5BB4" w:rsidRPr="00045B7E" w:rsidRDefault="000D1546">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r w:rsidRPr="00045B7E">
              <w:rPr>
                <w:rFonts w:asciiTheme="majorEastAsia" w:eastAsiaTheme="majorEastAsia" w:hAnsiTheme="majorEastAsia" w:hint="eastAsia"/>
                <w:color w:val="000000"/>
                <w:kern w:val="0"/>
              </w:rPr>
              <w:t>中小企業信用保険法第２条第５項第５号の規定による認定申請書（イ－③）</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262F18"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rPr>
              <w:t>年　　月　　日</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00F070A2">
              <w:rPr>
                <w:rFonts w:asciiTheme="majorEastAsia" w:eastAsiaTheme="majorEastAsia" w:hAnsiTheme="majorEastAsia" w:hint="eastAsia"/>
                <w:color w:val="000000"/>
                <w:kern w:val="0"/>
              </w:rPr>
              <w:t>一宮町</w:t>
            </w:r>
            <w:r w:rsidR="00262F18" w:rsidRPr="00045B7E">
              <w:rPr>
                <w:rFonts w:asciiTheme="majorEastAsia" w:eastAsiaTheme="majorEastAsia" w:hAnsiTheme="majorEastAsia" w:hint="eastAsia"/>
                <w:color w:val="000000"/>
                <w:kern w:val="0"/>
              </w:rPr>
              <w:t>長</w:t>
            </w:r>
            <w:r w:rsidRPr="00045B7E">
              <w:rPr>
                <w:rFonts w:asciiTheme="majorEastAsia" w:eastAsiaTheme="majorEastAsia" w:hAnsiTheme="majorEastAsia" w:hint="eastAsia"/>
                <w:color w:val="000000"/>
                <w:kern w:val="0"/>
              </w:rPr>
              <w:t xml:space="preserve">　殿</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申請者</w:t>
            </w:r>
          </w:p>
          <w:p w:rsidR="00AE5BB4" w:rsidRPr="00045B7E" w:rsidRDefault="000D1546" w:rsidP="00262F18">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spacing w:val="210"/>
                <w:kern w:val="0"/>
                <w:fitText w:val="840" w:id="-1734699007"/>
              </w:rPr>
              <w:t>住</w:t>
            </w:r>
            <w:r w:rsidRPr="00045B7E">
              <w:rPr>
                <w:rFonts w:asciiTheme="majorEastAsia" w:eastAsiaTheme="majorEastAsia" w:hAnsiTheme="majorEastAsia" w:hint="eastAsia"/>
                <w:color w:val="000000"/>
                <w:kern w:val="0"/>
                <w:fitText w:val="840" w:id="-1734699007"/>
              </w:rPr>
              <w:t>所</w:t>
            </w:r>
            <w:r w:rsidRPr="00045B7E">
              <w:rPr>
                <w:rFonts w:asciiTheme="majorEastAsia" w:eastAsiaTheme="majorEastAsia" w:hAnsiTheme="majorEastAsia" w:hint="eastAsia"/>
                <w:color w:val="000000"/>
                <w:kern w:val="0"/>
              </w:rPr>
              <w:t xml:space="preserve">　　　　　　　　　　　　　　</w:t>
            </w:r>
          </w:p>
          <w:p w:rsidR="00262F18" w:rsidRPr="00045B7E" w:rsidRDefault="00262F18" w:rsidP="00262F18">
            <w:pPr>
              <w:suppressAutoHyphens/>
              <w:kinsoku w:val="0"/>
              <w:overflowPunct w:val="0"/>
              <w:autoSpaceDE w:val="0"/>
              <w:autoSpaceDN w:val="0"/>
              <w:adjustRightInd w:val="0"/>
              <w:spacing w:line="274" w:lineRule="atLeast"/>
              <w:ind w:firstLineChars="1600" w:firstLine="5024"/>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52"/>
                <w:kern w:val="0"/>
                <w:fitText w:val="840" w:id="-1734699008"/>
              </w:rPr>
              <w:t>法人</w:t>
            </w:r>
            <w:r w:rsidRPr="00045B7E">
              <w:rPr>
                <w:rFonts w:asciiTheme="majorEastAsia" w:eastAsiaTheme="majorEastAsia" w:hAnsiTheme="majorEastAsia" w:hint="eastAsia"/>
                <w:color w:val="000000"/>
                <w:spacing w:val="1"/>
                <w:kern w:val="0"/>
                <w:fitText w:val="840" w:id="-1734699008"/>
              </w:rPr>
              <w:t>名</w:t>
            </w:r>
          </w:p>
          <w:p w:rsidR="00AE5BB4" w:rsidRPr="00045B7E" w:rsidRDefault="000D1546" w:rsidP="00262F18">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spacing w:val="210"/>
                <w:kern w:val="0"/>
                <w:fitText w:val="840" w:id="-1734699006"/>
              </w:rPr>
              <w:t>氏</w:t>
            </w:r>
            <w:r w:rsidRPr="00045B7E">
              <w:rPr>
                <w:rFonts w:asciiTheme="majorEastAsia" w:eastAsiaTheme="majorEastAsia" w:hAnsiTheme="majorEastAsia" w:hint="eastAsia"/>
                <w:color w:val="000000"/>
                <w:kern w:val="0"/>
                <w:fitText w:val="840" w:id="-1734699006"/>
              </w:rPr>
              <w:t>名</w:t>
            </w:r>
            <w:r w:rsidRPr="00045B7E">
              <w:rPr>
                <w:rFonts w:asciiTheme="majorEastAsia" w:eastAsiaTheme="majorEastAsia" w:hAnsiTheme="majorEastAsia" w:hint="eastAsia"/>
                <w:color w:val="000000"/>
                <w:kern w:val="0"/>
              </w:rPr>
              <w:t>（</w:t>
            </w:r>
            <w:r w:rsidR="00262F18" w:rsidRPr="00045B7E">
              <w:rPr>
                <w:rFonts w:asciiTheme="majorEastAsia" w:eastAsiaTheme="majorEastAsia" w:hAnsiTheme="majorEastAsia" w:hint="eastAsia"/>
                <w:color w:val="000000"/>
                <w:kern w:val="0"/>
              </w:rPr>
              <w:t>代表者名</w:t>
            </w:r>
            <w:r w:rsidRPr="00045B7E">
              <w:rPr>
                <w:rFonts w:asciiTheme="majorEastAsia" w:eastAsiaTheme="majorEastAsia" w:hAnsiTheme="majorEastAsia" w:hint="eastAsia"/>
                <w:color w:val="000000"/>
                <w:kern w:val="0"/>
              </w:rPr>
              <w:t>）</w:t>
            </w:r>
          </w:p>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rsidR="00AE5BB4" w:rsidRPr="00045B7E" w:rsidRDefault="000D1546" w:rsidP="004000E7">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私は、表に記載する業を営んでいるが、下記のとおり、</w:t>
            </w:r>
            <w:r w:rsidR="00262F18" w:rsidRPr="00045B7E">
              <w:rPr>
                <w:rFonts w:asciiTheme="majorEastAsia" w:eastAsiaTheme="majorEastAsia" w:hAnsiTheme="majorEastAsia" w:hint="eastAsia"/>
                <w:color w:val="000000"/>
                <w:kern w:val="0"/>
                <w:u w:val="single"/>
              </w:rPr>
              <w:t xml:space="preserve">　　　　　　　</w:t>
            </w:r>
            <w:r w:rsidRPr="00045B7E">
              <w:rPr>
                <w:rFonts w:asciiTheme="majorEastAsia" w:eastAsiaTheme="majorEastAsia" w:hAnsiTheme="majorEastAsia" w:hint="eastAsia"/>
                <w:color w:val="000000"/>
                <w:kern w:val="0"/>
                <w:u w:val="single"/>
              </w:rPr>
              <w:t>（注２）</w:t>
            </w:r>
            <w:r w:rsidRPr="00045B7E">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rsidR="00AE5BB4" w:rsidRPr="00045B7E" w:rsidRDefault="000D1546">
            <w:pPr>
              <w:pStyle w:val="af9"/>
              <w:jc w:val="left"/>
              <w:rPr>
                <w:rFonts w:asciiTheme="majorEastAsia" w:eastAsiaTheme="majorEastAsia" w:hAnsiTheme="majorEastAsia"/>
              </w:rPr>
            </w:pPr>
            <w:r w:rsidRPr="00045B7E">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045B7E">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045B7E" w:rsidRDefault="00AE5BB4" w:rsidP="004000E7">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90" w:type="dxa"/>
                  <w:tcBorders>
                    <w:left w:val="single" w:sz="24" w:space="0" w:color="auto"/>
                  </w:tcBorders>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AE5BB4" w:rsidRPr="00045B7E">
              <w:trPr>
                <w:trHeight w:val="375"/>
              </w:trPr>
              <w:tc>
                <w:tcPr>
                  <w:tcW w:w="3188" w:type="dxa"/>
                  <w:tcBorders>
                    <w:top w:val="single" w:sz="24" w:space="0" w:color="auto"/>
                  </w:tcBorders>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90" w:type="dxa"/>
                </w:tcPr>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rsidR="00AE5BB4" w:rsidRPr="00045B7E"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4000E7" w:rsidRPr="00045B7E" w:rsidRDefault="004000E7" w:rsidP="004000E7">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記</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売上高等</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（１）前年の企業全体の売上高等に対する、上記の表に記載した指定業種（以下同じ。）に属する事業の売上高等の減少額等の割合</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4000E7"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u w:val="single" w:color="000000"/>
              </w:rPr>
              <w:t>Ｂ－Ａ</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Ｄ</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w:t>
            </w:r>
            <w:r w:rsidR="004000E7" w:rsidRPr="00045B7E">
              <w:rPr>
                <w:rFonts w:asciiTheme="majorEastAsia" w:eastAsiaTheme="majorEastAsia" w:hAnsiTheme="majorEastAsia" w:hint="eastAsia"/>
                <w:color w:val="000000"/>
                <w:kern w:val="0"/>
              </w:rPr>
              <w:t>１００</w:t>
            </w: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 xml:space="preserve">　　　　　　　　　　　</w:t>
            </w:r>
            <w:r w:rsidR="004000E7" w:rsidRPr="00045B7E">
              <w:rPr>
                <w:rFonts w:asciiTheme="majorEastAsia" w:eastAsiaTheme="majorEastAsia" w:hAnsiTheme="majorEastAsia" w:hint="eastAsia"/>
                <w:color w:val="000000"/>
                <w:kern w:val="0"/>
              </w:rPr>
              <w:t xml:space="preserve">　　　　　　　　　　　　</w:t>
            </w:r>
            <w:r w:rsidRPr="00045B7E">
              <w:rPr>
                <w:rFonts w:asciiTheme="majorEastAsia" w:eastAsiaTheme="majorEastAsia" w:hAnsiTheme="majorEastAsia" w:hint="eastAsia"/>
                <w:color w:val="000000"/>
                <w:kern w:val="0"/>
                <w:u w:val="single" w:color="000000"/>
              </w:rPr>
              <w:t xml:space="preserve">割合　　</w:t>
            </w:r>
            <w:r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 xml:space="preserve">　　％</w:t>
            </w:r>
          </w:p>
          <w:p w:rsidR="00AE5BB4" w:rsidRPr="00045B7E" w:rsidRDefault="000D1546" w:rsidP="003D0FE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rPr>
              <w:t>Ａ：申込時点における最近３か月間の指定業種に属する事業の売上高等</w:t>
            </w:r>
            <w:r w:rsidR="00045B7E" w:rsidRPr="00045B7E">
              <w:rPr>
                <w:rFonts w:asciiTheme="majorEastAsia" w:eastAsiaTheme="majorEastAsia" w:hAnsiTheme="majorEastAsia" w:hint="eastAsia"/>
                <w:color w:val="000000"/>
                <w:kern w:val="0"/>
              </w:rPr>
              <w:t xml:space="preserve"> </w:t>
            </w:r>
            <w:r w:rsidR="00045B7E" w:rsidRPr="00045B7E">
              <w:rPr>
                <w:rFonts w:asciiTheme="majorEastAsia" w:eastAsiaTheme="majorEastAsia" w:hAnsiTheme="majorEastAsia"/>
                <w:color w:val="000000"/>
                <w:kern w:val="0"/>
              </w:rPr>
              <w:t xml:space="preserve">   </w:t>
            </w:r>
            <w:r w:rsidR="004000E7"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color w:val="000000"/>
                <w:spacing w:val="16"/>
                <w:kern w:val="0"/>
                <w:u w:val="single"/>
              </w:rPr>
              <w:t xml:space="preserve">          </w:t>
            </w:r>
            <w:r w:rsidR="00045B7E" w:rsidRPr="00045B7E">
              <w:rPr>
                <w:rFonts w:asciiTheme="majorEastAsia" w:eastAsiaTheme="majorEastAsia" w:hAnsiTheme="majorEastAsia"/>
                <w:color w:val="000000"/>
                <w:spacing w:val="16"/>
                <w:kern w:val="0"/>
                <w:u w:val="single"/>
              </w:rPr>
              <w:t xml:space="preserve"> </w:t>
            </w:r>
            <w:r w:rsidR="00045B7E" w:rsidRPr="00045B7E">
              <w:rPr>
                <w:rFonts w:asciiTheme="majorEastAsia" w:eastAsiaTheme="majorEastAsia" w:hAnsiTheme="majorEastAsia" w:hint="eastAsia"/>
                <w:color w:val="000000"/>
                <w:spacing w:val="16"/>
                <w:kern w:val="0"/>
                <w:u w:val="single"/>
              </w:rPr>
              <w:t>円</w:t>
            </w:r>
          </w:p>
          <w:p w:rsidR="00AE5BB4" w:rsidRPr="00045B7E" w:rsidRDefault="000D1546" w:rsidP="003D0FE7">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rPr>
              <w:t xml:space="preserve">　　Ｂ：Ａの期間に対応する前年の３か月間の指定業種に属する事業の売上高等</w:t>
            </w:r>
            <w:r w:rsidR="004000E7" w:rsidRPr="00045B7E">
              <w:rPr>
                <w:rFonts w:asciiTheme="majorEastAsia" w:eastAsiaTheme="majorEastAsia" w:hAnsiTheme="majorEastAsia" w:hint="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00045B7E" w:rsidRPr="00045B7E">
              <w:rPr>
                <w:rFonts w:asciiTheme="majorEastAsia" w:eastAsiaTheme="majorEastAsia" w:hAnsiTheme="majorEastAsia"/>
                <w:color w:val="000000"/>
                <w:kern w:val="0"/>
                <w:u w:val="single" w:color="000000"/>
              </w:rPr>
              <w:t xml:space="preserve"> </w:t>
            </w:r>
            <w:r w:rsidR="004000E7" w:rsidRPr="00045B7E">
              <w:rPr>
                <w:rFonts w:asciiTheme="majorEastAsia" w:eastAsiaTheme="majorEastAsia" w:hAnsiTheme="majorEastAsia"/>
                <w:color w:val="000000"/>
                <w:kern w:val="0"/>
                <w:u w:val="single" w:color="000000"/>
              </w:rPr>
              <w:t xml:space="preserve">               </w:t>
            </w:r>
            <w:r w:rsidRPr="00045B7E">
              <w:rPr>
                <w:rFonts w:asciiTheme="majorEastAsia" w:eastAsiaTheme="majorEastAsia" w:hAnsiTheme="majorEastAsia" w:hint="eastAsia"/>
                <w:color w:val="000000"/>
                <w:kern w:val="0"/>
                <w:u w:val="single" w:color="000000"/>
              </w:rPr>
              <w:t>円</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045B7E">
              <w:rPr>
                <w:rFonts w:asciiTheme="majorEastAsia" w:eastAsiaTheme="majorEastAsia" w:hAnsiTheme="majorEastAsia" w:hint="eastAsia"/>
                <w:color w:val="000000"/>
                <w:kern w:val="0"/>
              </w:rPr>
              <w:t xml:space="preserve">　　Ｄ：</w:t>
            </w:r>
            <w:r w:rsidR="00045B7E" w:rsidRPr="00045B7E">
              <w:rPr>
                <w:rFonts w:asciiTheme="majorEastAsia" w:eastAsiaTheme="majorEastAsia" w:hAnsiTheme="majorEastAsia" w:hint="eastAsia"/>
                <w:color w:val="000000"/>
                <w:kern w:val="0"/>
              </w:rPr>
              <w:t>Ａ</w:t>
            </w:r>
            <w:r w:rsidRPr="00045B7E">
              <w:rPr>
                <w:rFonts w:asciiTheme="majorEastAsia" w:eastAsiaTheme="majorEastAsia" w:hAnsiTheme="majorEastAsia" w:hint="eastAsia"/>
                <w:color w:val="000000"/>
                <w:kern w:val="0"/>
              </w:rPr>
              <w:t xml:space="preserve">の期間に対応する前年の３か月間の全体の売上高等  　　　　　　 </w:t>
            </w:r>
            <w:r w:rsidR="004000E7" w:rsidRPr="00045B7E">
              <w:rPr>
                <w:rFonts w:asciiTheme="majorEastAsia" w:eastAsiaTheme="majorEastAsia" w:hAnsiTheme="majorEastAsia"/>
                <w:color w:val="000000"/>
                <w:kern w:val="0"/>
              </w:rPr>
              <w:t xml:space="preserve"> </w:t>
            </w:r>
            <w:r w:rsidRPr="00045B7E">
              <w:rPr>
                <w:rFonts w:asciiTheme="majorEastAsia" w:eastAsiaTheme="majorEastAsia" w:hAnsiTheme="majorEastAsia" w:hint="eastAsia"/>
                <w:color w:val="000000"/>
                <w:kern w:val="0"/>
                <w:u w:val="single"/>
              </w:rPr>
              <w:t xml:space="preserve">  </w:t>
            </w:r>
            <w:r w:rsidR="00045B7E" w:rsidRPr="00045B7E">
              <w:rPr>
                <w:rFonts w:asciiTheme="majorEastAsia" w:eastAsiaTheme="majorEastAsia" w:hAnsiTheme="majorEastAsia"/>
                <w:color w:val="000000"/>
                <w:kern w:val="0"/>
                <w:u w:val="single"/>
              </w:rPr>
              <w:t xml:space="preserve"> </w:t>
            </w:r>
            <w:r w:rsidRPr="00045B7E">
              <w:rPr>
                <w:rFonts w:asciiTheme="majorEastAsia" w:eastAsiaTheme="majorEastAsia" w:hAnsiTheme="majorEastAsia" w:hint="eastAsia"/>
                <w:color w:val="000000"/>
                <w:kern w:val="0"/>
                <w:u w:val="single"/>
              </w:rPr>
              <w:t xml:space="preserve">       </w:t>
            </w:r>
            <w:r w:rsidR="004000E7" w:rsidRPr="00045B7E">
              <w:rPr>
                <w:rFonts w:asciiTheme="majorEastAsia" w:eastAsiaTheme="majorEastAsia" w:hAnsiTheme="majorEastAsia" w:hint="eastAsia"/>
                <w:color w:val="000000"/>
                <w:kern w:val="0"/>
                <w:u w:val="single"/>
              </w:rPr>
              <w:t xml:space="preserve">　</w:t>
            </w:r>
            <w:r w:rsidRPr="00045B7E">
              <w:rPr>
                <w:rFonts w:asciiTheme="majorEastAsia" w:eastAsiaTheme="majorEastAsia" w:hAnsiTheme="majorEastAsia" w:hint="eastAsia"/>
                <w:color w:val="000000"/>
                <w:kern w:val="0"/>
                <w:u w:val="single"/>
              </w:rPr>
              <w:t xml:space="preserve"> 　　  円</w:t>
            </w:r>
          </w:p>
          <w:p w:rsidR="00AE5BB4" w:rsidRPr="00045B7E" w:rsidRDefault="00AE5BB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（２）企業全体の売上高等の減少率</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45B7E">
              <w:rPr>
                <w:rFonts w:asciiTheme="majorEastAsia" w:eastAsiaTheme="majorEastAsia" w:hAnsiTheme="majorEastAsia" w:hint="eastAsia"/>
                <w:color w:val="000000"/>
                <w:spacing w:val="16"/>
                <w:kern w:val="0"/>
              </w:rPr>
              <w:t xml:space="preserve">　　　　</w:t>
            </w:r>
            <w:r w:rsidRPr="00045B7E">
              <w:rPr>
                <w:rFonts w:asciiTheme="majorEastAsia" w:eastAsiaTheme="majorEastAsia" w:hAnsiTheme="majorEastAsia" w:hint="eastAsia"/>
                <w:color w:val="000000"/>
                <w:spacing w:val="16"/>
                <w:kern w:val="0"/>
                <w:u w:val="single"/>
              </w:rPr>
              <w:t>Ｄ－Ｃ</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u w:val="single"/>
              </w:rPr>
            </w:pPr>
            <w:r w:rsidRPr="00045B7E">
              <w:rPr>
                <w:rFonts w:asciiTheme="majorEastAsia" w:eastAsiaTheme="majorEastAsia" w:hAnsiTheme="majorEastAsia" w:hint="eastAsia"/>
                <w:color w:val="000000"/>
                <w:spacing w:val="16"/>
                <w:kern w:val="0"/>
              </w:rPr>
              <w:t xml:space="preserve">　　　　　Ｄ　×</w:t>
            </w:r>
            <w:r w:rsidR="004000E7" w:rsidRPr="00045B7E">
              <w:rPr>
                <w:rFonts w:asciiTheme="majorEastAsia" w:eastAsiaTheme="majorEastAsia" w:hAnsiTheme="majorEastAsia" w:hint="eastAsia"/>
                <w:color w:val="000000"/>
                <w:spacing w:val="16"/>
                <w:kern w:val="0"/>
              </w:rPr>
              <w:t>１００</w:t>
            </w:r>
            <w:r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rPr>
              <w:t xml:space="preserve">　　　　　　　　　</w:t>
            </w:r>
            <w:r w:rsidR="003D0FE7">
              <w:rPr>
                <w:rFonts w:asciiTheme="majorEastAsia" w:eastAsiaTheme="majorEastAsia" w:hAnsiTheme="majorEastAsia" w:hint="eastAsia"/>
                <w:color w:val="000000"/>
                <w:spacing w:val="16"/>
                <w:kern w:val="0"/>
              </w:rPr>
              <w:t xml:space="preserve">　</w:t>
            </w:r>
            <w:r w:rsidRPr="00045B7E">
              <w:rPr>
                <w:rFonts w:asciiTheme="majorEastAsia" w:eastAsiaTheme="majorEastAsia" w:hAnsiTheme="majorEastAsia" w:hint="eastAsia"/>
                <w:color w:val="000000"/>
                <w:spacing w:val="16"/>
                <w:kern w:val="0"/>
                <w:u w:val="single"/>
              </w:rPr>
              <w:t>減少率</w:t>
            </w:r>
            <w:r w:rsidR="004000E7" w:rsidRPr="00045B7E">
              <w:rPr>
                <w:rFonts w:asciiTheme="majorEastAsia" w:eastAsiaTheme="majorEastAsia" w:hAnsiTheme="major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w:t>
            </w:r>
          </w:p>
          <w:p w:rsidR="00AE5BB4" w:rsidRPr="00045B7E" w:rsidRDefault="000D154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 xml:space="preserve">　　Ｃ：Ａの期間の全体の売上高等</w:t>
            </w:r>
            <w:r w:rsidR="00045B7E" w:rsidRPr="00045B7E">
              <w:rPr>
                <w:rFonts w:asciiTheme="majorEastAsia" w:eastAsiaTheme="majorEastAsia" w:hAnsiTheme="majorEastAsia" w:hint="eastAsia"/>
                <w:color w:val="000000"/>
                <w:spacing w:val="16"/>
                <w:kern w:val="0"/>
              </w:rPr>
              <w:t xml:space="preserve"> </w:t>
            </w:r>
            <w:r w:rsidR="00045B7E"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 xml:space="preserve">　　　　　　円</w:t>
            </w:r>
          </w:p>
          <w:p w:rsidR="00AE5BB4" w:rsidRPr="00045B7E" w:rsidRDefault="000D1546" w:rsidP="00045B7E">
            <w:pPr>
              <w:suppressAutoHyphens/>
              <w:kinsoku w:val="0"/>
              <w:wordWrap w:val="0"/>
              <w:overflowPunct w:val="0"/>
              <w:autoSpaceDE w:val="0"/>
              <w:autoSpaceDN w:val="0"/>
              <w:adjustRightInd w:val="0"/>
              <w:spacing w:line="274" w:lineRule="atLeast"/>
              <w:ind w:firstLineChars="200" w:firstLine="484"/>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spacing w:val="16"/>
                <w:kern w:val="0"/>
              </w:rPr>
              <w:t>Ｄ：Ａの期間に対応する前年の３か月間の全体の売上高等</w:t>
            </w:r>
            <w:r w:rsidR="004000E7" w:rsidRPr="00045B7E">
              <w:rPr>
                <w:rFonts w:asciiTheme="majorEastAsia" w:eastAsiaTheme="majorEastAsia" w:hAnsiTheme="majorEastAsia" w:hint="eastAsia"/>
                <w:color w:val="000000"/>
                <w:spacing w:val="16"/>
                <w:kern w:val="0"/>
              </w:rPr>
              <w:t xml:space="preserve"> </w:t>
            </w:r>
            <w:r w:rsidR="004000E7" w:rsidRPr="00045B7E">
              <w:rPr>
                <w:rFonts w:asciiTheme="majorEastAsia" w:eastAsiaTheme="majorEastAsia" w:hAnsiTheme="majorEastAsia"/>
                <w:color w:val="000000"/>
                <w:spacing w:val="16"/>
                <w:kern w:val="0"/>
              </w:rPr>
              <w:t xml:space="preserve">     </w:t>
            </w:r>
            <w:r w:rsidR="00045B7E" w:rsidRPr="00045B7E">
              <w:rPr>
                <w:rFonts w:asciiTheme="majorEastAsia" w:eastAsiaTheme="majorEastAsia" w:hAnsiTheme="majorEastAsia"/>
                <w:color w:val="000000"/>
                <w:spacing w:val="16"/>
                <w:kern w:val="0"/>
              </w:rPr>
              <w:t xml:space="preserve"> </w:t>
            </w:r>
            <w:r w:rsidRPr="00045B7E">
              <w:rPr>
                <w:rFonts w:asciiTheme="majorEastAsia" w:eastAsiaTheme="majorEastAsia" w:hAnsiTheme="majorEastAsia" w:hint="eastAsia"/>
                <w:color w:val="000000"/>
                <w:spacing w:val="16"/>
                <w:kern w:val="0"/>
                <w:u w:val="single"/>
              </w:rPr>
              <w:t xml:space="preserve">　</w:t>
            </w:r>
            <w:r w:rsidR="004000E7" w:rsidRPr="00045B7E">
              <w:rPr>
                <w:rFonts w:asciiTheme="majorEastAsia" w:eastAsiaTheme="majorEastAsia" w:hAnsiTheme="majorEastAsia" w:hint="eastAsia"/>
                <w:color w:val="000000"/>
                <w:spacing w:val="16"/>
                <w:kern w:val="0"/>
                <w:u w:val="single"/>
              </w:rPr>
              <w:t xml:space="preserve"> </w:t>
            </w:r>
            <w:r w:rsidRPr="00045B7E">
              <w:rPr>
                <w:rFonts w:asciiTheme="majorEastAsia" w:eastAsiaTheme="majorEastAsia" w:hAnsiTheme="majorEastAsia" w:hint="eastAsia"/>
                <w:color w:val="000000"/>
                <w:spacing w:val="16"/>
                <w:kern w:val="0"/>
                <w:u w:val="single"/>
              </w:rPr>
              <w:t xml:space="preserve">　　　　　　円</w:t>
            </w:r>
          </w:p>
        </w:tc>
      </w:tr>
    </w:tbl>
    <w:p w:rsidR="00262F18" w:rsidRPr="00045B7E" w:rsidRDefault="004000E7" w:rsidP="00262F18">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spacing w:val="16"/>
          <w:kern w:val="0"/>
          <w:sz w:val="18"/>
        </w:rPr>
        <w:t>（</w:t>
      </w:r>
      <w:r w:rsidR="00262F18" w:rsidRPr="00045B7E">
        <w:rPr>
          <w:rFonts w:asciiTheme="majorEastAsia" w:eastAsiaTheme="majorEastAsia" w:hAnsiTheme="majorEastAsia" w:hint="eastAsia"/>
          <w:color w:val="000000"/>
          <w:spacing w:val="16"/>
          <w:kern w:val="0"/>
          <w:sz w:val="18"/>
        </w:rPr>
        <w:t>注</w:t>
      </w:r>
      <w:r w:rsidR="00045B7E" w:rsidRPr="00045B7E">
        <w:rPr>
          <w:rFonts w:asciiTheme="majorEastAsia" w:eastAsiaTheme="majorEastAsia" w:hAnsiTheme="majorEastAsia" w:hint="eastAsia"/>
          <w:color w:val="000000"/>
          <w:spacing w:val="16"/>
          <w:kern w:val="0"/>
          <w:sz w:val="18"/>
        </w:rPr>
        <w:t>１</w:t>
      </w:r>
      <w:r w:rsidRPr="00045B7E">
        <w:rPr>
          <w:rFonts w:asciiTheme="majorEastAsia" w:eastAsiaTheme="majorEastAsia" w:hAnsiTheme="majorEastAsia" w:hint="eastAsia"/>
          <w:color w:val="000000"/>
          <w:spacing w:val="16"/>
          <w:kern w:val="0"/>
          <w:sz w:val="18"/>
        </w:rPr>
        <w:t>）</w:t>
      </w:r>
      <w:r w:rsidR="00262F18" w:rsidRPr="00045B7E">
        <w:rPr>
          <w:rFonts w:asciiTheme="majorEastAsia" w:eastAsiaTheme="majorEastAsia" w:hAnsiTheme="majorEastAsia" w:hint="eastAsia"/>
          <w:color w:val="000000"/>
          <w:spacing w:val="16"/>
          <w:kern w:val="0"/>
          <w:sz w:val="18"/>
        </w:rPr>
        <w:t>本様式は、指定業種に属する事業の売上高等の減少が申請者全体の売上高等に相当程度の影響を与えていることによって、申請者全体の売上高等が認定基準を満たす場合に使用する。</w:t>
      </w:r>
    </w:p>
    <w:p w:rsidR="00262F18" w:rsidRPr="00045B7E" w:rsidRDefault="004000E7" w:rsidP="00262F18">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w:t>
      </w:r>
      <w:r w:rsidR="00262F18" w:rsidRPr="00045B7E">
        <w:rPr>
          <w:rFonts w:asciiTheme="majorEastAsia" w:eastAsiaTheme="majorEastAsia" w:hAnsiTheme="majorEastAsia" w:hint="eastAsia"/>
          <w:color w:val="000000"/>
          <w:kern w:val="0"/>
          <w:sz w:val="18"/>
        </w:rPr>
        <w:t>注</w:t>
      </w:r>
      <w:r w:rsidR="00045B7E" w:rsidRPr="00045B7E">
        <w:rPr>
          <w:rFonts w:asciiTheme="majorEastAsia" w:eastAsiaTheme="majorEastAsia" w:hAnsiTheme="majorEastAsia" w:hint="eastAsia"/>
          <w:color w:val="000000"/>
          <w:kern w:val="0"/>
          <w:sz w:val="18"/>
        </w:rPr>
        <w:t>２</w:t>
      </w:r>
      <w:r w:rsidR="00262F18" w:rsidRPr="00045B7E">
        <w:rPr>
          <w:rFonts w:asciiTheme="majorEastAsia" w:eastAsiaTheme="majorEastAsia" w:hAnsiTheme="majorEastAsia" w:hint="eastAsia"/>
          <w:color w:val="000000"/>
          <w:kern w:val="0"/>
          <w:sz w:val="18"/>
        </w:rPr>
        <w:t>）「販売数量の減少」又は「売上高の減少」等を入れる。</w:t>
      </w:r>
    </w:p>
    <w:p w:rsidR="00262F18" w:rsidRPr="00045B7E" w:rsidRDefault="00262F18" w:rsidP="00262F18">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（留意事項）</w:t>
      </w:r>
    </w:p>
    <w:p w:rsidR="00262F18" w:rsidRPr="00045B7E" w:rsidRDefault="00262F18" w:rsidP="00262F18">
      <w:pPr>
        <w:suppressAutoHyphens/>
        <w:wordWrap w:val="0"/>
        <w:spacing w:line="240" w:lineRule="exact"/>
        <w:jc w:val="left"/>
        <w:textAlignment w:val="baseline"/>
        <w:rPr>
          <w:rFonts w:asciiTheme="majorEastAsia" w:eastAsiaTheme="majorEastAsia" w:hAnsiTheme="majorEastAsia"/>
          <w:color w:val="000000"/>
          <w:spacing w:val="16"/>
          <w:kern w:val="0"/>
          <w:sz w:val="18"/>
        </w:rPr>
      </w:pPr>
      <w:r w:rsidRPr="00045B7E">
        <w:rPr>
          <w:rFonts w:asciiTheme="majorEastAsia" w:eastAsiaTheme="majorEastAsia" w:hAnsiTheme="majorEastAsia" w:hint="eastAsia"/>
          <w:color w:val="000000"/>
          <w:kern w:val="0"/>
          <w:sz w:val="18"/>
        </w:rPr>
        <w:t xml:space="preserve">　①　本認定とは別に、金融機関及び信用保証協会による金融上の審査があります。</w:t>
      </w:r>
    </w:p>
    <w:p w:rsidR="00262F18" w:rsidRPr="00045B7E" w:rsidRDefault="00262F18" w:rsidP="00262F18">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rPr>
      </w:pPr>
      <w:r w:rsidRPr="00045B7E">
        <w:rPr>
          <w:rFonts w:asciiTheme="majorEastAsia" w:eastAsiaTheme="majorEastAsia" w:hAnsiTheme="majorEastAsia"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4000E7" w:rsidRPr="00045B7E" w:rsidTr="003D0FE7">
        <w:trPr>
          <w:trHeight w:val="1854"/>
        </w:trPr>
        <w:tc>
          <w:tcPr>
            <w:tcW w:w="9607" w:type="dxa"/>
          </w:tcPr>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sz w:val="24"/>
              </w:rPr>
              <w:br w:type="page"/>
            </w:r>
            <w:r w:rsidRPr="00045B7E">
              <w:rPr>
                <w:rFonts w:asciiTheme="majorEastAsia" w:eastAsiaTheme="majorEastAsia" w:hAnsiTheme="majorEastAsia"/>
                <w:sz w:val="24"/>
              </w:rPr>
              <w:br w:type="page"/>
            </w:r>
            <w:r w:rsidR="00F070A2" w:rsidRPr="00744D82">
              <w:rPr>
                <w:rFonts w:asciiTheme="majorEastAsia" w:eastAsiaTheme="majorEastAsia" w:hAnsiTheme="majorEastAsia" w:hint="eastAsia"/>
                <w:szCs w:val="16"/>
              </w:rPr>
              <w:t>宮産観</w:t>
            </w:r>
            <w:r w:rsidRPr="00045B7E">
              <w:rPr>
                <w:rFonts w:asciiTheme="majorEastAsia" w:eastAsiaTheme="majorEastAsia" w:hAnsiTheme="majorEastAsia" w:hint="eastAsia"/>
                <w:szCs w:val="21"/>
              </w:rPr>
              <w:t>第　　　　号</w:t>
            </w:r>
          </w:p>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令和　　　年　　　　月　　　日</w:t>
            </w:r>
          </w:p>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申請のとおり、相違ないことを認定します。</w:t>
            </w:r>
          </w:p>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r w:rsidRPr="00045B7E">
              <w:rPr>
                <w:rFonts w:asciiTheme="majorEastAsia" w:eastAsiaTheme="majorEastAsia" w:hAnsiTheme="majorEastAsia" w:hint="eastAsia"/>
                <w:szCs w:val="21"/>
              </w:rPr>
              <w:t xml:space="preserve">　（注）本認定書の有効期間：　令和　　年　　月　　日～令和　　年　　月　　日</w:t>
            </w:r>
          </w:p>
          <w:p w:rsidR="004000E7" w:rsidRPr="00045B7E" w:rsidRDefault="004000E7" w:rsidP="003D0FE7">
            <w:pPr>
              <w:suppressAutoHyphens/>
              <w:kinsoku w:val="0"/>
              <w:wordWrap w:val="0"/>
              <w:autoSpaceDE w:val="0"/>
              <w:autoSpaceDN w:val="0"/>
              <w:spacing w:line="276" w:lineRule="auto"/>
              <w:jc w:val="left"/>
              <w:rPr>
                <w:rFonts w:asciiTheme="majorEastAsia" w:eastAsiaTheme="majorEastAsia" w:hAnsiTheme="majorEastAsia"/>
                <w:szCs w:val="21"/>
              </w:rPr>
            </w:pPr>
          </w:p>
          <w:p w:rsidR="004000E7" w:rsidRPr="00045B7E" w:rsidRDefault="00F070A2" w:rsidP="003D0FE7">
            <w:pPr>
              <w:suppressAutoHyphens/>
              <w:kinsoku w:val="0"/>
              <w:wordWrap w:val="0"/>
              <w:autoSpaceDE w:val="0"/>
              <w:autoSpaceDN w:val="0"/>
              <w:spacing w:line="276" w:lineRule="auto"/>
              <w:ind w:firstLineChars="3100" w:firstLine="6510"/>
              <w:jc w:val="left"/>
              <w:rPr>
                <w:rFonts w:asciiTheme="majorEastAsia" w:eastAsiaTheme="majorEastAsia" w:hAnsiTheme="majorEastAsia"/>
                <w:szCs w:val="21"/>
              </w:rPr>
            </w:pPr>
            <w:r>
              <w:rPr>
                <w:rFonts w:asciiTheme="majorEastAsia" w:eastAsiaTheme="majorEastAsia" w:hAnsiTheme="majorEastAsia" w:hint="eastAsia"/>
                <w:szCs w:val="21"/>
              </w:rPr>
              <w:t>一宮町</w:t>
            </w:r>
            <w:r w:rsidR="004000E7" w:rsidRPr="00045B7E">
              <w:rPr>
                <w:rFonts w:asciiTheme="majorEastAsia" w:eastAsiaTheme="majorEastAsia" w:hAnsiTheme="majorEastAsia" w:hint="eastAsia"/>
                <w:szCs w:val="21"/>
              </w:rPr>
              <w:t xml:space="preserve">長　</w:t>
            </w:r>
            <w:r>
              <w:rPr>
                <w:rFonts w:asciiTheme="majorEastAsia" w:eastAsiaTheme="majorEastAsia" w:hAnsiTheme="majorEastAsia" w:hint="eastAsia"/>
                <w:szCs w:val="21"/>
              </w:rPr>
              <w:t>馬淵　昌也</w:t>
            </w:r>
          </w:p>
        </w:tc>
      </w:tr>
    </w:tbl>
    <w:p w:rsidR="00AE5BB4" w:rsidRPr="00045B7E" w:rsidRDefault="00AE5BB4" w:rsidP="003D0FE7">
      <w:pPr>
        <w:suppressAutoHyphens/>
        <w:kinsoku w:val="0"/>
        <w:autoSpaceDE w:val="0"/>
        <w:autoSpaceDN w:val="0"/>
        <w:spacing w:line="366" w:lineRule="atLeast"/>
        <w:ind w:right="960"/>
        <w:rPr>
          <w:rFonts w:asciiTheme="majorEastAsia" w:eastAsiaTheme="majorEastAsia" w:hAnsiTheme="majorEastAsia"/>
          <w:sz w:val="24"/>
        </w:rPr>
      </w:pPr>
    </w:p>
    <w:sectPr w:rsidR="00AE5BB4" w:rsidRPr="00045B7E" w:rsidSect="00045B7E">
      <w:headerReference w:type="default" r:id="rId6"/>
      <w:pgSz w:w="11906" w:h="16838" w:code="9"/>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34A" w:rsidRDefault="0044434A">
      <w:r>
        <w:separator/>
      </w:r>
    </w:p>
  </w:endnote>
  <w:endnote w:type="continuationSeparator" w:id="0">
    <w:p w:rsidR="0044434A" w:rsidRDefault="0044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34A" w:rsidRDefault="0044434A">
      <w:r>
        <w:separator/>
      </w:r>
    </w:p>
  </w:footnote>
  <w:footnote w:type="continuationSeparator" w:id="0">
    <w:p w:rsidR="0044434A" w:rsidRDefault="00444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5B7E"/>
    <w:rsid w:val="000D1546"/>
    <w:rsid w:val="00262F18"/>
    <w:rsid w:val="00270E1D"/>
    <w:rsid w:val="003D0FE7"/>
    <w:rsid w:val="004000E7"/>
    <w:rsid w:val="0044434A"/>
    <w:rsid w:val="004B3351"/>
    <w:rsid w:val="00744D82"/>
    <w:rsid w:val="00A60968"/>
    <w:rsid w:val="00AE5BB4"/>
    <w:rsid w:val="00B158ED"/>
    <w:rsid w:val="00C50774"/>
    <w:rsid w:val="00F0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11</cp:revision>
  <cp:lastPrinted>2024-07-01T00:22:00Z</cp:lastPrinted>
  <dcterms:created xsi:type="dcterms:W3CDTF">2021-07-21T05:20:00Z</dcterms:created>
  <dcterms:modified xsi:type="dcterms:W3CDTF">2024-07-01T00:22:00Z</dcterms:modified>
</cp:coreProperties>
</file>